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B56F7">
      <w:pPr>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淮安市委统战部</w:t>
      </w:r>
      <w:r>
        <w:rPr>
          <w:rFonts w:ascii="Times New Roman" w:hAnsi="Times New Roman" w:eastAsia="方正小标宋_GBK" w:cs="Times New Roman"/>
          <w:sz w:val="52"/>
          <w:szCs w:val="52"/>
        </w:rPr>
        <w:t>专题教学课程开发</w:t>
      </w:r>
    </w:p>
    <w:p w14:paraId="32586372">
      <w:pPr>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项目申报书</w:t>
      </w:r>
    </w:p>
    <w:p w14:paraId="58598070">
      <w:pPr>
        <w:spacing w:afterLines="100" w:line="560" w:lineRule="exact"/>
        <w:rPr>
          <w:rFonts w:ascii="Times New Roman" w:hAnsi="Times New Roman" w:eastAsia="宋体" w:cs="Times New Roman"/>
          <w:b/>
          <w:sz w:val="32"/>
          <w:szCs w:val="32"/>
        </w:rPr>
      </w:pPr>
    </w:p>
    <w:p w14:paraId="5E8D1DBA">
      <w:pPr>
        <w:ind w:firstLine="640" w:firstLineChars="200"/>
        <w:jc w:val="left"/>
        <w:outlineLvl w:val="0"/>
        <w:rPr>
          <w:rFonts w:ascii="Times New Roman" w:hAnsi="Times New Roman" w:eastAsia="黑体" w:cs="Times New Roman"/>
          <w:kern w:val="44"/>
          <w:sz w:val="32"/>
          <w:szCs w:val="48"/>
        </w:rPr>
      </w:pPr>
    </w:p>
    <w:p w14:paraId="143EA3FD">
      <w:pPr>
        <w:spacing w:afterLines="100" w:line="560" w:lineRule="exact"/>
        <w:rPr>
          <w:rFonts w:ascii="Times New Roman" w:hAnsi="Times New Roman" w:eastAsia="宋体" w:cs="Times New Roman"/>
          <w:b/>
          <w:sz w:val="32"/>
          <w:szCs w:val="32"/>
        </w:rPr>
      </w:pPr>
    </w:p>
    <w:p w14:paraId="16BFEEF9">
      <w:pPr>
        <w:spacing w:afterLines="100" w:line="560" w:lineRule="exact"/>
        <w:jc w:val="both"/>
        <w:rPr>
          <w:rFonts w:hint="eastAsia" w:ascii="Times New Roman" w:hAnsi="Times New Roman" w:eastAsia="宋体" w:cs="Times New Roman"/>
          <w:bCs/>
          <w:spacing w:val="-20"/>
          <w:sz w:val="32"/>
          <w:szCs w:val="32"/>
          <w:u w:val="single"/>
          <w:lang w:eastAsia="zh-CN"/>
        </w:rPr>
      </w:pPr>
      <w:r>
        <w:rPr>
          <w:rFonts w:ascii="Times New Roman" w:hAnsi="Times New Roman" w:eastAsia="宋体" w:cs="Times New Roman"/>
          <w:bCs/>
          <w:sz w:val="32"/>
          <w:szCs w:val="32"/>
        </w:rPr>
        <w:t>专  题  名  称</w:t>
      </w:r>
      <w:r>
        <w:rPr>
          <w:rFonts w:hint="eastAsia" w:ascii="Times New Roman" w:hAnsi="Times New Roman" w:eastAsia="宋体" w:cs="Times New Roman"/>
          <w:bCs/>
          <w:sz w:val="32"/>
          <w:szCs w:val="32"/>
          <w:lang w:eastAsia="zh-CN"/>
        </w:rPr>
        <w:t>：</w:t>
      </w:r>
      <w:r>
        <w:rPr>
          <w:rFonts w:hint="eastAsia" w:ascii="Times New Roman" w:hAnsi="Times New Roman" w:eastAsia="宋体" w:cs="Times New Roman"/>
          <w:bCs/>
          <w:spacing w:val="-20"/>
          <w:sz w:val="32"/>
          <w:szCs w:val="32"/>
          <w:u w:val="single"/>
          <w:lang w:eastAsia="zh-CN"/>
        </w:rPr>
        <w:t>凝聚人心 汇聚力量——周恩来统一战线思想与实践</w:t>
      </w:r>
    </w:p>
    <w:p w14:paraId="2CEB57F2">
      <w:pPr>
        <w:spacing w:afterLines="100" w:line="560" w:lineRule="exact"/>
        <w:rPr>
          <w:rFonts w:hint="default" w:ascii="Times New Roman" w:hAnsi="Times New Roman" w:eastAsia="宋体" w:cs="Times New Roman"/>
          <w:bCs/>
          <w:sz w:val="32"/>
          <w:szCs w:val="32"/>
          <w:u w:val="single"/>
          <w:lang w:val="en-US" w:eastAsia="zh-CN"/>
        </w:rPr>
      </w:pPr>
      <w:r>
        <w:rPr>
          <w:rFonts w:ascii="Times New Roman" w:hAnsi="Times New Roman" w:eastAsia="宋体" w:cs="Times New Roman"/>
          <w:bCs/>
          <w:sz w:val="32"/>
          <w:szCs w:val="32"/>
        </w:rPr>
        <w:t xml:space="preserve">专 题 </w:t>
      </w:r>
      <w:r>
        <w:rPr>
          <w:rFonts w:hint="eastAsia" w:ascii="Times New Roman" w:hAnsi="Times New Roman" w:eastAsia="宋体" w:cs="Times New Roman"/>
          <w:bCs/>
          <w:sz w:val="32"/>
          <w:szCs w:val="32"/>
        </w:rPr>
        <w:t>投</w:t>
      </w:r>
      <w:r>
        <w:rPr>
          <w:rFonts w:ascii="Times New Roman" w:hAnsi="Times New Roman" w:eastAsia="宋体" w:cs="Times New Roman"/>
          <w:bCs/>
          <w:sz w:val="32"/>
          <w:szCs w:val="32"/>
        </w:rPr>
        <w:t>标 人</w:t>
      </w:r>
      <w:r>
        <w:rPr>
          <w:rFonts w:hint="eastAsia" w:ascii="Times New Roman" w:hAnsi="Times New Roman" w:eastAsia="宋体" w:cs="Times New Roman"/>
          <w:bCs/>
          <w:sz w:val="32"/>
          <w:szCs w:val="32"/>
          <w:lang w:eastAsia="zh-CN"/>
        </w:rPr>
        <w:t>：</w:t>
      </w:r>
      <w:r>
        <w:rPr>
          <w:rFonts w:hint="eastAsia" w:ascii="Times New Roman" w:hAnsi="Times New Roman" w:eastAsia="宋体" w:cs="Times New Roman"/>
          <w:bCs/>
          <w:sz w:val="32"/>
          <w:szCs w:val="32"/>
          <w:u w:val="single"/>
          <w:lang w:val="en-US" w:eastAsia="zh-CN"/>
        </w:rPr>
        <w:t xml:space="preserve">                高 聪                    </w:t>
      </w:r>
    </w:p>
    <w:p w14:paraId="302E1D66">
      <w:pPr>
        <w:spacing w:afterLines="100" w:line="560" w:lineRule="exact"/>
        <w:rPr>
          <w:rFonts w:hint="default" w:ascii="Times New Roman" w:hAnsi="Times New Roman" w:eastAsia="宋体" w:cs="Times New Roman"/>
          <w:bCs/>
          <w:sz w:val="32"/>
          <w:szCs w:val="32"/>
          <w:u w:val="single"/>
          <w:lang w:val="en-US" w:eastAsia="zh-CN"/>
        </w:rPr>
      </w:pPr>
      <w:r>
        <w:rPr>
          <w:rFonts w:hint="eastAsia" w:ascii="Times New Roman" w:hAnsi="Times New Roman" w:eastAsia="宋体" w:cs="Times New Roman"/>
          <w:bCs/>
          <w:sz w:val="32"/>
          <w:szCs w:val="32"/>
        </w:rPr>
        <w:t>投</w:t>
      </w:r>
      <w:r>
        <w:rPr>
          <w:rFonts w:ascii="Times New Roman" w:hAnsi="Times New Roman" w:eastAsia="宋体" w:cs="Times New Roman"/>
          <w:bCs/>
          <w:sz w:val="32"/>
          <w:szCs w:val="32"/>
        </w:rPr>
        <w:t>标人所在单位</w:t>
      </w:r>
      <w:r>
        <w:rPr>
          <w:rFonts w:hint="eastAsia" w:ascii="Times New Roman" w:hAnsi="Times New Roman" w:eastAsia="宋体" w:cs="Times New Roman"/>
          <w:bCs/>
          <w:sz w:val="32"/>
          <w:szCs w:val="32"/>
          <w:lang w:eastAsia="zh-CN"/>
        </w:rPr>
        <w:t>：</w:t>
      </w:r>
      <w:r>
        <w:rPr>
          <w:rFonts w:hint="eastAsia" w:ascii="Times New Roman" w:hAnsi="Times New Roman" w:eastAsia="宋体" w:cs="Times New Roman"/>
          <w:bCs/>
          <w:sz w:val="32"/>
          <w:szCs w:val="32"/>
          <w:u w:val="single"/>
          <w:lang w:val="en-US" w:eastAsia="zh-CN"/>
        </w:rPr>
        <w:t xml:space="preserve">           恩来干部学院                </w:t>
      </w:r>
    </w:p>
    <w:p w14:paraId="1AE592BD">
      <w:pPr>
        <w:spacing w:afterLines="100" w:line="560" w:lineRule="exact"/>
        <w:rPr>
          <w:rFonts w:hint="default" w:ascii="Times New Roman" w:hAnsi="Times New Roman" w:eastAsia="宋体" w:cs="Times New Roman"/>
          <w:bCs/>
          <w:sz w:val="32"/>
          <w:szCs w:val="32"/>
          <w:u w:val="single"/>
          <w:lang w:val="en-US" w:eastAsia="zh-CN"/>
        </w:rPr>
      </w:pPr>
      <w:r>
        <w:rPr>
          <w:rFonts w:ascii="Times New Roman" w:hAnsi="Times New Roman" w:eastAsia="宋体" w:cs="Times New Roman"/>
          <w:bCs/>
          <w:sz w:val="32"/>
          <w:szCs w:val="32"/>
        </w:rPr>
        <w:t>填  表  时  间</w:t>
      </w:r>
      <w:r>
        <w:rPr>
          <w:rFonts w:hint="eastAsia" w:ascii="Times New Roman" w:hAnsi="Times New Roman" w:eastAsia="宋体" w:cs="Times New Roman"/>
          <w:bCs/>
          <w:sz w:val="32"/>
          <w:szCs w:val="32"/>
          <w:lang w:eastAsia="zh-CN"/>
        </w:rPr>
        <w:t>：</w:t>
      </w:r>
      <w:r>
        <w:rPr>
          <w:rFonts w:hint="eastAsia" w:ascii="Times New Roman" w:hAnsi="Times New Roman" w:eastAsia="宋体" w:cs="Times New Roman"/>
          <w:bCs/>
          <w:sz w:val="32"/>
          <w:szCs w:val="32"/>
          <w:u w:val="single"/>
          <w:lang w:val="en-US" w:eastAsia="zh-CN"/>
        </w:rPr>
        <w:t xml:space="preserve">         2023年11月17日        </w:t>
      </w:r>
      <w:bookmarkStart w:id="0" w:name="_GoBack"/>
      <w:bookmarkEnd w:id="0"/>
      <w:r>
        <w:rPr>
          <w:rFonts w:hint="eastAsia" w:ascii="Times New Roman" w:hAnsi="Times New Roman" w:eastAsia="宋体" w:cs="Times New Roman"/>
          <w:bCs/>
          <w:sz w:val="32"/>
          <w:szCs w:val="32"/>
          <w:u w:val="single"/>
          <w:lang w:val="en-US" w:eastAsia="zh-CN"/>
        </w:rPr>
        <w:t xml:space="preserve">      </w:t>
      </w:r>
    </w:p>
    <w:p w14:paraId="78F1ECD7">
      <w:pPr>
        <w:spacing w:line="560" w:lineRule="exact"/>
        <w:jc w:val="center"/>
        <w:rPr>
          <w:rFonts w:ascii="Times New Roman" w:hAnsi="Times New Roman" w:eastAsia="仿宋_GB2312" w:cs="Times New Roman"/>
          <w:sz w:val="32"/>
          <w:szCs w:val="32"/>
        </w:rPr>
      </w:pPr>
    </w:p>
    <w:p w14:paraId="44CDCA93">
      <w:pPr>
        <w:spacing w:line="560" w:lineRule="exact"/>
        <w:jc w:val="center"/>
        <w:rPr>
          <w:rFonts w:ascii="Times New Roman" w:hAnsi="Times New Roman" w:eastAsia="仿宋_GB2312" w:cs="Times New Roman"/>
          <w:sz w:val="32"/>
          <w:szCs w:val="32"/>
        </w:rPr>
      </w:pPr>
    </w:p>
    <w:p w14:paraId="2F3BBA67">
      <w:pPr>
        <w:ind w:firstLine="640" w:firstLineChars="200"/>
        <w:jc w:val="left"/>
        <w:outlineLvl w:val="0"/>
        <w:rPr>
          <w:rFonts w:ascii="Times New Roman" w:hAnsi="Times New Roman" w:eastAsia="黑体" w:cs="Times New Roman"/>
          <w:kern w:val="44"/>
          <w:sz w:val="32"/>
          <w:szCs w:val="48"/>
        </w:rPr>
      </w:pPr>
    </w:p>
    <w:p w14:paraId="7CA984CE">
      <w:pPr>
        <w:spacing w:line="560" w:lineRule="exact"/>
        <w:jc w:val="center"/>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中共淮安市委统战部</w:t>
      </w:r>
    </w:p>
    <w:p w14:paraId="36CA922F">
      <w:pPr>
        <w:spacing w:line="56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2023年3月制</w:t>
      </w:r>
    </w:p>
    <w:p w14:paraId="1702B512">
      <w:pPr>
        <w:spacing w:line="560" w:lineRule="exact"/>
        <w:ind w:firstLine="640" w:firstLineChars="200"/>
        <w:rPr>
          <w:rFonts w:ascii="Times New Roman" w:hAnsi="Times New Roman" w:eastAsia="仿宋_GB2312" w:cs="Times New Roman"/>
          <w:sz w:val="32"/>
          <w:szCs w:val="32"/>
        </w:rPr>
      </w:pPr>
    </w:p>
    <w:p w14:paraId="5D3FB872">
      <w:pPr>
        <w:spacing w:line="560" w:lineRule="exact"/>
        <w:rPr>
          <w:rFonts w:ascii="Times New Roman" w:hAnsi="Times New Roman" w:eastAsia="方正小标宋_GBK" w:cs="Times New Roman"/>
          <w:sz w:val="36"/>
          <w:szCs w:val="36"/>
        </w:rPr>
        <w:sectPr>
          <w:footerReference r:id="rId3" w:type="default"/>
          <w:pgSz w:w="11906" w:h="16838"/>
          <w:pgMar w:top="1984" w:right="1474" w:bottom="1417" w:left="1587" w:header="851" w:footer="992" w:gutter="0"/>
          <w:pgNumType w:start="1"/>
          <w:cols w:space="425" w:num="1"/>
          <w:docGrid w:type="lines" w:linePitch="312" w:charSpace="0"/>
        </w:sectPr>
      </w:pPr>
    </w:p>
    <w:p w14:paraId="000C5373">
      <w:pPr>
        <w:spacing w:line="7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投标</w:t>
      </w:r>
      <w:r>
        <w:rPr>
          <w:rFonts w:ascii="Times New Roman" w:hAnsi="Times New Roman" w:eastAsia="黑体" w:cs="Times New Roman"/>
          <w:sz w:val="32"/>
          <w:szCs w:val="32"/>
        </w:rPr>
        <w:t>人承诺：</w:t>
      </w:r>
    </w:p>
    <w:p w14:paraId="6138B125">
      <w:pPr>
        <w:spacing w:line="7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我承诺对本人填写的各项内容的真实性负责，保证没有知识产权争议。如经评选采用，我承诺遵守</w:t>
      </w:r>
      <w:r>
        <w:rPr>
          <w:rFonts w:hint="eastAsia" w:ascii="Times New Roman" w:hAnsi="Times New Roman" w:eastAsia="仿宋" w:cs="Times New Roman"/>
          <w:sz w:val="32"/>
          <w:szCs w:val="32"/>
        </w:rPr>
        <w:t>淮安市委统战部</w:t>
      </w:r>
      <w:r>
        <w:rPr>
          <w:rFonts w:ascii="Times New Roman" w:hAnsi="Times New Roman" w:eastAsia="仿宋" w:cs="Times New Roman"/>
          <w:sz w:val="32"/>
          <w:szCs w:val="32"/>
        </w:rPr>
        <w:t>的有关规定，认真开展研究工作，取得预期研究成果。专题成果知识产权归属</w:t>
      </w:r>
      <w:r>
        <w:rPr>
          <w:rFonts w:hint="eastAsia" w:ascii="Times New Roman" w:hAnsi="Times New Roman" w:eastAsia="仿宋" w:cs="Times New Roman"/>
          <w:sz w:val="32"/>
          <w:szCs w:val="32"/>
        </w:rPr>
        <w:t>淮安市委统战部</w:t>
      </w:r>
      <w:r>
        <w:rPr>
          <w:rFonts w:ascii="Times New Roman" w:hAnsi="Times New Roman" w:eastAsia="仿宋" w:cs="Times New Roman"/>
          <w:sz w:val="32"/>
          <w:szCs w:val="32"/>
        </w:rPr>
        <w:t>所有。</w:t>
      </w:r>
    </w:p>
    <w:p w14:paraId="4AE445D5">
      <w:pPr>
        <w:spacing w:line="700" w:lineRule="exact"/>
        <w:ind w:firstLine="600"/>
        <w:jc w:val="left"/>
        <w:rPr>
          <w:rFonts w:ascii="Times New Roman" w:hAnsi="Times New Roman" w:eastAsia="仿宋" w:cs="Times New Roman"/>
          <w:sz w:val="32"/>
          <w:szCs w:val="32"/>
        </w:rPr>
      </w:pPr>
    </w:p>
    <w:p w14:paraId="3DA00234">
      <w:pPr>
        <w:spacing w:line="700" w:lineRule="exact"/>
        <w:ind w:firstLine="3840" w:firstLineChars="1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投</w:t>
      </w:r>
      <w:r>
        <w:rPr>
          <w:rFonts w:ascii="Times New Roman" w:hAnsi="Times New Roman" w:eastAsia="仿宋" w:cs="Times New Roman"/>
          <w:sz w:val="32"/>
          <w:szCs w:val="32"/>
        </w:rPr>
        <w:t>标人（签章）：</w:t>
      </w:r>
    </w:p>
    <w:p w14:paraId="4F3A8F92">
      <w:pPr>
        <w:spacing w:line="7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w:t>
      </w:r>
    </w:p>
    <w:p w14:paraId="33232B54">
      <w:pPr>
        <w:spacing w:line="700" w:lineRule="exact"/>
        <w:jc w:val="left"/>
        <w:rPr>
          <w:rFonts w:ascii="Times New Roman" w:hAnsi="Times New Roman" w:eastAsia="方正小标宋_GBK" w:cs="Times New Roman"/>
          <w:sz w:val="36"/>
          <w:szCs w:val="36"/>
        </w:rPr>
      </w:pPr>
    </w:p>
    <w:p w14:paraId="49D2DD25">
      <w:pPr>
        <w:spacing w:line="700" w:lineRule="exact"/>
        <w:jc w:val="left"/>
        <w:rPr>
          <w:rFonts w:ascii="Times New Roman" w:hAnsi="Times New Roman" w:eastAsia="方正小标宋_GBK" w:cs="Times New Roman"/>
          <w:sz w:val="36"/>
          <w:szCs w:val="36"/>
        </w:rPr>
      </w:pPr>
    </w:p>
    <w:p w14:paraId="1FAD2C4F">
      <w:pPr>
        <w:spacing w:line="7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填  表  说  明</w:t>
      </w:r>
    </w:p>
    <w:p w14:paraId="4DB8FC4E">
      <w:pPr>
        <w:spacing w:line="700" w:lineRule="exact"/>
        <w:ind w:firstLine="600"/>
        <w:jc w:val="left"/>
        <w:rPr>
          <w:rFonts w:ascii="Times New Roman" w:hAnsi="Times New Roman" w:eastAsia="仿宋" w:cs="Times New Roman"/>
          <w:sz w:val="36"/>
          <w:szCs w:val="36"/>
        </w:rPr>
      </w:pPr>
    </w:p>
    <w:p w14:paraId="22BDAD4A">
      <w:pPr>
        <w:spacing w:line="700" w:lineRule="exact"/>
        <w:ind w:firstLine="6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一、请如实填写以下表格内容。</w:t>
      </w:r>
    </w:p>
    <w:p w14:paraId="6AFD5A71">
      <w:pPr>
        <w:spacing w:line="700" w:lineRule="exact"/>
        <w:ind w:firstLine="600"/>
        <w:jc w:val="left"/>
        <w:rPr>
          <w:rFonts w:ascii="Times New Roman" w:hAnsi="Times New Roman" w:eastAsia="仿宋" w:cs="Times New Roman"/>
          <w:sz w:val="32"/>
          <w:szCs w:val="32"/>
        </w:rPr>
      </w:pPr>
      <w:r>
        <w:rPr>
          <w:rFonts w:ascii="Times New Roman" w:hAnsi="Times New Roman" w:eastAsia="仿宋_GB2312" w:cs="Times New Roman"/>
          <w:sz w:val="32"/>
          <w:szCs w:val="32"/>
        </w:rPr>
        <w:t>二、本</w:t>
      </w:r>
      <w:r>
        <w:rPr>
          <w:rFonts w:hint="eastAsia" w:ascii="Times New Roman" w:hAnsi="Times New Roman" w:eastAsia="仿宋_GB2312" w:cs="Times New Roman"/>
          <w:sz w:val="32"/>
          <w:szCs w:val="32"/>
        </w:rPr>
        <w:t>申报书</w:t>
      </w:r>
      <w:r>
        <w:rPr>
          <w:rFonts w:ascii="Times New Roman" w:hAnsi="Times New Roman" w:eastAsia="仿宋_GB2312" w:cs="Times New Roman"/>
          <w:sz w:val="32"/>
          <w:szCs w:val="32"/>
        </w:rPr>
        <w:t>报送一式3份。请用A4纸打印，于左侧装订成册</w:t>
      </w:r>
      <w:r>
        <w:rPr>
          <w:rFonts w:ascii="Times New Roman" w:hAnsi="Times New Roman" w:eastAsia="仿宋" w:cs="Times New Roman"/>
          <w:sz w:val="32"/>
          <w:szCs w:val="32"/>
        </w:rPr>
        <w:t>。</w:t>
      </w:r>
    </w:p>
    <w:p w14:paraId="604D356B">
      <w:pPr>
        <w:spacing w:line="520" w:lineRule="exact"/>
        <w:ind w:firstLine="640" w:firstLineChars="200"/>
        <w:rPr>
          <w:rFonts w:ascii="Times New Roman" w:hAnsi="Times New Roman" w:eastAsia="仿宋" w:cs="Times New Roman"/>
          <w:sz w:val="32"/>
          <w:szCs w:val="32"/>
        </w:rPr>
      </w:pPr>
    </w:p>
    <w:p w14:paraId="456A2C05">
      <w:pPr>
        <w:spacing w:line="520" w:lineRule="exact"/>
        <w:ind w:firstLine="640" w:firstLineChars="200"/>
        <w:rPr>
          <w:rFonts w:ascii="Times New Roman" w:hAnsi="Times New Roman" w:eastAsia="仿宋" w:cs="Times New Roman"/>
          <w:sz w:val="32"/>
          <w:szCs w:val="32"/>
        </w:rPr>
      </w:pPr>
    </w:p>
    <w:p w14:paraId="0A9820D4">
      <w:pPr>
        <w:spacing w:line="520" w:lineRule="exact"/>
        <w:ind w:firstLine="640" w:firstLineChars="200"/>
        <w:rPr>
          <w:rFonts w:ascii="Times New Roman" w:hAnsi="Times New Roman" w:eastAsia="仿宋" w:cs="Times New Roman"/>
          <w:sz w:val="32"/>
          <w:szCs w:val="32"/>
        </w:rPr>
      </w:pPr>
    </w:p>
    <w:p w14:paraId="176126F6">
      <w:pPr>
        <w:spacing w:line="560" w:lineRule="exact"/>
        <w:jc w:val="left"/>
        <w:rPr>
          <w:rFonts w:ascii="Times New Roman" w:hAnsi="Times New Roman" w:eastAsia="黑体" w:cs="Times New Roman"/>
          <w:sz w:val="32"/>
          <w:szCs w:val="32"/>
        </w:rPr>
      </w:pPr>
    </w:p>
    <w:p w14:paraId="30FFDC88">
      <w:pPr>
        <w:spacing w:line="560" w:lineRule="exact"/>
        <w:jc w:val="left"/>
        <w:rPr>
          <w:rFonts w:ascii="Times New Roman" w:hAnsi="Times New Roman" w:eastAsia="宋体" w:cs="Times New Roman"/>
          <w:szCs w:val="24"/>
        </w:rPr>
        <w:sectPr>
          <w:footerReference r:id="rId4" w:type="default"/>
          <w:pgSz w:w="11906" w:h="16838"/>
          <w:pgMar w:top="1984" w:right="1474" w:bottom="1417" w:left="1587" w:header="851" w:footer="992" w:gutter="0"/>
          <w:cols w:space="425" w:num="1"/>
          <w:docGrid w:type="lines" w:linePitch="312" w:charSpace="0"/>
        </w:sectPr>
      </w:pPr>
    </w:p>
    <w:tbl>
      <w:tblPr>
        <w:tblStyle w:val="3"/>
        <w:tblpPr w:leftFromText="180" w:rightFromText="180" w:vertAnchor="text" w:horzAnchor="page" w:tblpX="1677" w:tblpY="160"/>
        <w:tblOverlap w:val="never"/>
        <w:tblW w:w="91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33"/>
        <w:gridCol w:w="1454"/>
        <w:gridCol w:w="2006"/>
        <w:gridCol w:w="1730"/>
        <w:gridCol w:w="2103"/>
      </w:tblGrid>
      <w:tr w14:paraId="465EC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4" w:hRule="atLeast"/>
        </w:trPr>
        <w:tc>
          <w:tcPr>
            <w:tcW w:w="1833" w:type="dxa"/>
            <w:tcBorders>
              <w:tl2br w:val="nil"/>
              <w:tr2bl w:val="nil"/>
            </w:tcBorders>
            <w:vAlign w:val="center"/>
          </w:tcPr>
          <w:p w14:paraId="0D6BC467">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课程名称</w:t>
            </w:r>
          </w:p>
        </w:tc>
        <w:tc>
          <w:tcPr>
            <w:tcW w:w="7293" w:type="dxa"/>
            <w:gridSpan w:val="4"/>
            <w:tcBorders>
              <w:tl2br w:val="nil"/>
              <w:tr2bl w:val="nil"/>
            </w:tcBorders>
            <w:vAlign w:val="center"/>
          </w:tcPr>
          <w:p w14:paraId="1FA27ACC">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凝聚人心 汇聚力量——周恩来统一战线思想与实践</w:t>
            </w:r>
            <w:r>
              <w:rPr>
                <w:rFonts w:hint="default" w:ascii="Times New Roman" w:hAnsi="Times New Roman" w:eastAsia="仿宋_GB2312" w:cs="Times New Roman"/>
                <w:sz w:val="28"/>
                <w:szCs w:val="28"/>
                <w:lang w:eastAsia="zh-CN"/>
              </w:rPr>
              <w:t>》</w:t>
            </w:r>
          </w:p>
        </w:tc>
      </w:tr>
      <w:tr w14:paraId="70ACD2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5" w:hRule="atLeast"/>
        </w:trPr>
        <w:tc>
          <w:tcPr>
            <w:tcW w:w="1833" w:type="dxa"/>
            <w:vMerge w:val="restart"/>
            <w:tcBorders>
              <w:tl2br w:val="nil"/>
              <w:tr2bl w:val="nil"/>
            </w:tcBorders>
            <w:vAlign w:val="center"/>
          </w:tcPr>
          <w:p w14:paraId="30213328">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课程</w:t>
            </w:r>
          </w:p>
          <w:p w14:paraId="345E496C">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投标人</w:t>
            </w:r>
          </w:p>
        </w:tc>
        <w:tc>
          <w:tcPr>
            <w:tcW w:w="1454" w:type="dxa"/>
            <w:tcBorders>
              <w:tl2br w:val="nil"/>
              <w:tr2bl w:val="nil"/>
            </w:tcBorders>
            <w:vAlign w:val="center"/>
          </w:tcPr>
          <w:p w14:paraId="72FD1691">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   名</w:t>
            </w:r>
          </w:p>
        </w:tc>
        <w:tc>
          <w:tcPr>
            <w:tcW w:w="2006" w:type="dxa"/>
            <w:tcBorders>
              <w:tl2br w:val="nil"/>
              <w:tr2bl w:val="nil"/>
            </w:tcBorders>
            <w:vAlign w:val="center"/>
          </w:tcPr>
          <w:p w14:paraId="7A2E8625">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高  聪</w:t>
            </w:r>
          </w:p>
        </w:tc>
        <w:tc>
          <w:tcPr>
            <w:tcW w:w="1730" w:type="dxa"/>
            <w:tcBorders>
              <w:tl2br w:val="nil"/>
              <w:tr2bl w:val="nil"/>
            </w:tcBorders>
            <w:vAlign w:val="center"/>
          </w:tcPr>
          <w:p w14:paraId="53A95537">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出生年月</w:t>
            </w:r>
          </w:p>
        </w:tc>
        <w:tc>
          <w:tcPr>
            <w:tcW w:w="2103" w:type="dxa"/>
            <w:tcBorders>
              <w:tl2br w:val="nil"/>
              <w:tr2bl w:val="nil"/>
            </w:tcBorders>
            <w:vAlign w:val="center"/>
          </w:tcPr>
          <w:p w14:paraId="396E9DA8">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1987年7月</w:t>
            </w:r>
          </w:p>
        </w:tc>
      </w:tr>
      <w:tr w14:paraId="16897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0" w:hRule="atLeast"/>
        </w:trPr>
        <w:tc>
          <w:tcPr>
            <w:tcW w:w="1833" w:type="dxa"/>
            <w:vMerge w:val="continue"/>
            <w:tcBorders>
              <w:tl2br w:val="nil"/>
              <w:tr2bl w:val="nil"/>
            </w:tcBorders>
            <w:vAlign w:val="center"/>
          </w:tcPr>
          <w:p w14:paraId="2010EF27">
            <w:pPr>
              <w:spacing w:line="560" w:lineRule="exact"/>
              <w:jc w:val="center"/>
              <w:rPr>
                <w:rFonts w:hint="default" w:ascii="Times New Roman" w:hAnsi="Times New Roman" w:eastAsia="仿宋_GB2312" w:cs="Times New Roman"/>
                <w:sz w:val="28"/>
                <w:szCs w:val="28"/>
              </w:rPr>
            </w:pPr>
          </w:p>
        </w:tc>
        <w:tc>
          <w:tcPr>
            <w:tcW w:w="1454" w:type="dxa"/>
            <w:tcBorders>
              <w:tl2br w:val="nil"/>
              <w:tr2bl w:val="nil"/>
            </w:tcBorders>
            <w:vAlign w:val="center"/>
          </w:tcPr>
          <w:p w14:paraId="0447686C">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学   历</w:t>
            </w:r>
          </w:p>
        </w:tc>
        <w:tc>
          <w:tcPr>
            <w:tcW w:w="2006" w:type="dxa"/>
            <w:tcBorders>
              <w:tl2br w:val="nil"/>
              <w:tr2bl w:val="nil"/>
            </w:tcBorders>
            <w:vAlign w:val="center"/>
          </w:tcPr>
          <w:p w14:paraId="686806E6">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大学本科</w:t>
            </w:r>
          </w:p>
        </w:tc>
        <w:tc>
          <w:tcPr>
            <w:tcW w:w="1730" w:type="dxa"/>
            <w:tcBorders>
              <w:tl2br w:val="nil"/>
              <w:tr2bl w:val="nil"/>
            </w:tcBorders>
            <w:vAlign w:val="center"/>
          </w:tcPr>
          <w:p w14:paraId="159A4A9A">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工作单位</w:t>
            </w:r>
          </w:p>
        </w:tc>
        <w:tc>
          <w:tcPr>
            <w:tcW w:w="2103" w:type="dxa"/>
            <w:tcBorders>
              <w:tl2br w:val="nil"/>
              <w:tr2bl w:val="nil"/>
            </w:tcBorders>
            <w:vAlign w:val="center"/>
          </w:tcPr>
          <w:p w14:paraId="09FC59F5">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恩来干部学院</w:t>
            </w:r>
          </w:p>
        </w:tc>
      </w:tr>
      <w:tr w14:paraId="66D41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4" w:hRule="atLeast"/>
        </w:trPr>
        <w:tc>
          <w:tcPr>
            <w:tcW w:w="1833" w:type="dxa"/>
            <w:vMerge w:val="continue"/>
            <w:tcBorders>
              <w:tl2br w:val="nil"/>
              <w:tr2bl w:val="nil"/>
            </w:tcBorders>
            <w:vAlign w:val="center"/>
          </w:tcPr>
          <w:p w14:paraId="0003C064">
            <w:pPr>
              <w:spacing w:line="560" w:lineRule="exact"/>
              <w:jc w:val="center"/>
              <w:rPr>
                <w:rFonts w:hint="default" w:ascii="Times New Roman" w:hAnsi="Times New Roman" w:eastAsia="仿宋_GB2312" w:cs="Times New Roman"/>
                <w:sz w:val="28"/>
                <w:szCs w:val="28"/>
              </w:rPr>
            </w:pPr>
          </w:p>
        </w:tc>
        <w:tc>
          <w:tcPr>
            <w:tcW w:w="1454" w:type="dxa"/>
            <w:tcBorders>
              <w:tl2br w:val="nil"/>
              <w:tr2bl w:val="nil"/>
            </w:tcBorders>
            <w:vAlign w:val="center"/>
          </w:tcPr>
          <w:p w14:paraId="4E0F28AA">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专业职称</w:t>
            </w:r>
          </w:p>
        </w:tc>
        <w:tc>
          <w:tcPr>
            <w:tcW w:w="2006" w:type="dxa"/>
            <w:tcBorders>
              <w:tl2br w:val="nil"/>
              <w:tr2bl w:val="nil"/>
            </w:tcBorders>
            <w:vAlign w:val="center"/>
          </w:tcPr>
          <w:p w14:paraId="538B727E">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无</w:t>
            </w:r>
          </w:p>
        </w:tc>
        <w:tc>
          <w:tcPr>
            <w:tcW w:w="1730" w:type="dxa"/>
            <w:tcBorders>
              <w:tl2br w:val="nil"/>
              <w:tr2bl w:val="nil"/>
            </w:tcBorders>
            <w:vAlign w:val="center"/>
          </w:tcPr>
          <w:p w14:paraId="48EBFD2F">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行政职务</w:t>
            </w:r>
          </w:p>
        </w:tc>
        <w:tc>
          <w:tcPr>
            <w:tcW w:w="2103" w:type="dxa"/>
            <w:tcBorders>
              <w:tl2br w:val="nil"/>
              <w:tr2bl w:val="nil"/>
            </w:tcBorders>
            <w:vAlign w:val="center"/>
          </w:tcPr>
          <w:p w14:paraId="75F45B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周恩来研究</w:t>
            </w:r>
          </w:p>
          <w:p w14:paraId="626F3C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中心</w:t>
            </w:r>
            <w:r>
              <w:rPr>
                <w:rFonts w:hint="default" w:ascii="Times New Roman" w:hAnsi="Times New Roman" w:eastAsia="仿宋_GB2312" w:cs="Times New Roman"/>
                <w:sz w:val="28"/>
                <w:szCs w:val="28"/>
                <w:lang w:val="en-US" w:eastAsia="zh-CN"/>
              </w:rPr>
              <w:t>主任</w:t>
            </w:r>
          </w:p>
        </w:tc>
      </w:tr>
      <w:tr w14:paraId="52103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4" w:hRule="atLeast"/>
        </w:trPr>
        <w:tc>
          <w:tcPr>
            <w:tcW w:w="1833" w:type="dxa"/>
            <w:vMerge w:val="continue"/>
            <w:tcBorders>
              <w:tl2br w:val="nil"/>
              <w:tr2bl w:val="nil"/>
            </w:tcBorders>
            <w:vAlign w:val="center"/>
          </w:tcPr>
          <w:p w14:paraId="05CB4621">
            <w:pPr>
              <w:spacing w:line="560" w:lineRule="exact"/>
              <w:jc w:val="center"/>
              <w:rPr>
                <w:rFonts w:hint="default" w:ascii="Times New Roman" w:hAnsi="Times New Roman" w:eastAsia="仿宋_GB2312" w:cs="Times New Roman"/>
                <w:sz w:val="28"/>
                <w:szCs w:val="28"/>
              </w:rPr>
            </w:pPr>
          </w:p>
        </w:tc>
        <w:tc>
          <w:tcPr>
            <w:tcW w:w="1454" w:type="dxa"/>
            <w:tcBorders>
              <w:tl2br w:val="nil"/>
              <w:tr2bl w:val="nil"/>
            </w:tcBorders>
            <w:vAlign w:val="center"/>
          </w:tcPr>
          <w:p w14:paraId="56E9D429">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c>
          <w:tcPr>
            <w:tcW w:w="2006" w:type="dxa"/>
            <w:tcBorders>
              <w:tl2br w:val="nil"/>
              <w:tr2bl w:val="nil"/>
            </w:tcBorders>
            <w:vAlign w:val="center"/>
          </w:tcPr>
          <w:p w14:paraId="2D9D566D">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18762023525</w:t>
            </w:r>
          </w:p>
        </w:tc>
        <w:tc>
          <w:tcPr>
            <w:tcW w:w="1730" w:type="dxa"/>
            <w:tcBorders>
              <w:tl2br w:val="nil"/>
              <w:tr2bl w:val="nil"/>
            </w:tcBorders>
            <w:vAlign w:val="center"/>
          </w:tcPr>
          <w:p w14:paraId="00E4D688">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电子邮箱</w:t>
            </w:r>
          </w:p>
        </w:tc>
        <w:tc>
          <w:tcPr>
            <w:tcW w:w="2103" w:type="dxa"/>
            <w:tcBorders>
              <w:tl2br w:val="nil"/>
              <w:tr2bl w:val="nil"/>
            </w:tcBorders>
            <w:vAlign w:val="center"/>
          </w:tcPr>
          <w:p w14:paraId="17EA0CBF">
            <w:pPr>
              <w:spacing w:line="560" w:lineRule="exact"/>
              <w:jc w:val="center"/>
              <w:rPr>
                <w:rStyle w:val="5"/>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fldChar w:fldCharType="begin"/>
            </w:r>
            <w:r>
              <w:rPr>
                <w:rFonts w:hint="default" w:ascii="Times New Roman" w:hAnsi="Times New Roman" w:eastAsia="仿宋_GB2312" w:cs="Times New Roman"/>
                <w:sz w:val="28"/>
                <w:szCs w:val="28"/>
                <w:lang w:val="en-US" w:eastAsia="zh-CN"/>
              </w:rPr>
              <w:instrText xml:space="preserve"> HYPERLINK "mailto:286446319@qq.com" </w:instrText>
            </w:r>
            <w:r>
              <w:rPr>
                <w:rFonts w:hint="default" w:ascii="Times New Roman" w:hAnsi="Times New Roman" w:eastAsia="仿宋_GB2312" w:cs="Times New Roman"/>
                <w:sz w:val="28"/>
                <w:szCs w:val="28"/>
                <w:lang w:val="en-US" w:eastAsia="zh-CN"/>
              </w:rPr>
              <w:fldChar w:fldCharType="separate"/>
            </w:r>
            <w:r>
              <w:rPr>
                <w:rStyle w:val="5"/>
                <w:rFonts w:hint="default" w:ascii="Times New Roman" w:hAnsi="Times New Roman" w:eastAsia="仿宋_GB2312" w:cs="Times New Roman"/>
                <w:sz w:val="28"/>
                <w:szCs w:val="28"/>
                <w:lang w:val="en-US" w:eastAsia="zh-CN"/>
              </w:rPr>
              <w:t>286446319@</w:t>
            </w:r>
          </w:p>
          <w:p w14:paraId="2C1F3946">
            <w:pPr>
              <w:spacing w:line="560" w:lineRule="exact"/>
              <w:jc w:val="center"/>
              <w:rPr>
                <w:rFonts w:hint="default" w:ascii="Times New Roman" w:hAnsi="Times New Roman" w:eastAsia="仿宋_GB2312" w:cs="Times New Roman"/>
                <w:sz w:val="28"/>
                <w:szCs w:val="28"/>
                <w:lang w:val="en-US" w:eastAsia="zh-CN"/>
              </w:rPr>
            </w:pPr>
            <w:r>
              <w:rPr>
                <w:rStyle w:val="5"/>
                <w:rFonts w:hint="default" w:ascii="Times New Roman" w:hAnsi="Times New Roman" w:eastAsia="仿宋_GB2312" w:cs="Times New Roman"/>
                <w:sz w:val="28"/>
                <w:szCs w:val="28"/>
                <w:lang w:val="en-US" w:eastAsia="zh-CN"/>
              </w:rPr>
              <w:t>qq.com</w:t>
            </w:r>
            <w:r>
              <w:rPr>
                <w:rFonts w:hint="default" w:ascii="Times New Roman" w:hAnsi="Times New Roman" w:eastAsia="仿宋_GB2312" w:cs="Times New Roman"/>
                <w:sz w:val="28"/>
                <w:szCs w:val="28"/>
                <w:lang w:val="en-US" w:eastAsia="zh-CN"/>
              </w:rPr>
              <w:fldChar w:fldCharType="end"/>
            </w:r>
          </w:p>
        </w:tc>
      </w:tr>
      <w:tr w14:paraId="2A10D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4" w:hRule="atLeast"/>
        </w:trPr>
        <w:tc>
          <w:tcPr>
            <w:tcW w:w="1833" w:type="dxa"/>
            <w:vMerge w:val="continue"/>
            <w:tcBorders>
              <w:tl2br w:val="nil"/>
              <w:tr2bl w:val="nil"/>
            </w:tcBorders>
            <w:vAlign w:val="center"/>
          </w:tcPr>
          <w:p w14:paraId="2F4D1B49">
            <w:pPr>
              <w:spacing w:line="560" w:lineRule="exact"/>
              <w:jc w:val="center"/>
              <w:rPr>
                <w:rFonts w:hint="default" w:ascii="Times New Roman" w:hAnsi="Times New Roman" w:eastAsia="仿宋_GB2312" w:cs="Times New Roman"/>
                <w:sz w:val="28"/>
                <w:szCs w:val="28"/>
              </w:rPr>
            </w:pPr>
          </w:p>
        </w:tc>
        <w:tc>
          <w:tcPr>
            <w:tcW w:w="1454" w:type="dxa"/>
            <w:tcBorders>
              <w:tl2br w:val="nil"/>
              <w:tr2bl w:val="nil"/>
            </w:tcBorders>
            <w:vAlign w:val="center"/>
          </w:tcPr>
          <w:p w14:paraId="4B54BD3D">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通讯地址</w:t>
            </w:r>
          </w:p>
        </w:tc>
        <w:tc>
          <w:tcPr>
            <w:tcW w:w="5839" w:type="dxa"/>
            <w:gridSpan w:val="3"/>
            <w:tcBorders>
              <w:tl2br w:val="nil"/>
              <w:tr2bl w:val="nil"/>
            </w:tcBorders>
            <w:vAlign w:val="center"/>
          </w:tcPr>
          <w:p w14:paraId="33FB08BA">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江苏省淮安市翔宇大道1898号</w:t>
            </w:r>
          </w:p>
        </w:tc>
      </w:tr>
      <w:tr w14:paraId="1320B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9" w:hRule="atLeast"/>
        </w:trPr>
        <w:tc>
          <w:tcPr>
            <w:tcW w:w="1833" w:type="dxa"/>
            <w:vMerge w:val="restart"/>
            <w:tcBorders>
              <w:tl2br w:val="nil"/>
              <w:tr2bl w:val="nil"/>
            </w:tcBorders>
            <w:vAlign w:val="center"/>
          </w:tcPr>
          <w:p w14:paraId="0E44E686">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课程组</w:t>
            </w:r>
          </w:p>
          <w:p w14:paraId="10F3B6CF">
            <w:pPr>
              <w:spacing w:line="560" w:lineRule="exact"/>
              <w:jc w:val="center"/>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成员</w:t>
            </w:r>
          </w:p>
        </w:tc>
        <w:tc>
          <w:tcPr>
            <w:tcW w:w="1454" w:type="dxa"/>
            <w:tcBorders>
              <w:tl2br w:val="nil"/>
              <w:tr2bl w:val="nil"/>
            </w:tcBorders>
            <w:vAlign w:val="center"/>
          </w:tcPr>
          <w:p w14:paraId="5F354E95">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  名</w:t>
            </w:r>
          </w:p>
        </w:tc>
        <w:tc>
          <w:tcPr>
            <w:tcW w:w="5839" w:type="dxa"/>
            <w:gridSpan w:val="3"/>
            <w:tcBorders>
              <w:tl2br w:val="nil"/>
              <w:tr2bl w:val="nil"/>
            </w:tcBorders>
            <w:vAlign w:val="center"/>
          </w:tcPr>
          <w:p w14:paraId="3DC690C3">
            <w:pPr>
              <w:spacing w:line="5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单位及职务职称</w:t>
            </w:r>
          </w:p>
        </w:tc>
      </w:tr>
      <w:tr w14:paraId="0EA40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trPr>
        <w:tc>
          <w:tcPr>
            <w:tcW w:w="1833" w:type="dxa"/>
            <w:vMerge w:val="continue"/>
            <w:tcBorders>
              <w:tl2br w:val="nil"/>
              <w:tr2bl w:val="nil"/>
            </w:tcBorders>
            <w:vAlign w:val="center"/>
          </w:tcPr>
          <w:p w14:paraId="680AF866">
            <w:pPr>
              <w:spacing w:line="560" w:lineRule="exact"/>
              <w:jc w:val="center"/>
              <w:rPr>
                <w:rFonts w:hint="default" w:ascii="Times New Roman" w:hAnsi="Times New Roman" w:eastAsia="仿宋_GB2312" w:cs="Times New Roman"/>
                <w:sz w:val="28"/>
                <w:szCs w:val="28"/>
              </w:rPr>
            </w:pPr>
          </w:p>
        </w:tc>
        <w:tc>
          <w:tcPr>
            <w:tcW w:w="1454" w:type="dxa"/>
            <w:tcBorders>
              <w:tl2br w:val="nil"/>
              <w:tr2bl w:val="nil"/>
            </w:tcBorders>
            <w:vAlign w:val="center"/>
          </w:tcPr>
          <w:p w14:paraId="127BC805">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宋  怡</w:t>
            </w:r>
          </w:p>
        </w:tc>
        <w:tc>
          <w:tcPr>
            <w:tcW w:w="5839" w:type="dxa"/>
            <w:gridSpan w:val="3"/>
            <w:tcBorders>
              <w:tl2br w:val="nil"/>
              <w:tr2bl w:val="nil"/>
            </w:tcBorders>
            <w:vAlign w:val="center"/>
          </w:tcPr>
          <w:p w14:paraId="79C3535E">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恩来干部学院周恩来研究中心讲师</w:t>
            </w:r>
          </w:p>
        </w:tc>
      </w:tr>
      <w:tr w14:paraId="0092D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7" w:hRule="atLeast"/>
        </w:trPr>
        <w:tc>
          <w:tcPr>
            <w:tcW w:w="1833" w:type="dxa"/>
            <w:vMerge w:val="continue"/>
            <w:tcBorders>
              <w:tl2br w:val="nil"/>
              <w:tr2bl w:val="nil"/>
            </w:tcBorders>
            <w:vAlign w:val="center"/>
          </w:tcPr>
          <w:p w14:paraId="5627D72F">
            <w:pPr>
              <w:spacing w:line="560" w:lineRule="exact"/>
              <w:jc w:val="center"/>
              <w:rPr>
                <w:rFonts w:hint="default" w:ascii="Times New Roman" w:hAnsi="Times New Roman" w:eastAsia="仿宋_GB2312" w:cs="Times New Roman"/>
                <w:sz w:val="28"/>
                <w:szCs w:val="28"/>
              </w:rPr>
            </w:pPr>
          </w:p>
        </w:tc>
        <w:tc>
          <w:tcPr>
            <w:tcW w:w="1454" w:type="dxa"/>
            <w:tcBorders>
              <w:tl2br w:val="nil"/>
              <w:tr2bl w:val="nil"/>
            </w:tcBorders>
            <w:vAlign w:val="center"/>
          </w:tcPr>
          <w:p w14:paraId="6AE9BE4E">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李淑敏</w:t>
            </w:r>
          </w:p>
        </w:tc>
        <w:tc>
          <w:tcPr>
            <w:tcW w:w="5839" w:type="dxa"/>
            <w:gridSpan w:val="3"/>
            <w:tcBorders>
              <w:tl2br w:val="nil"/>
              <w:tr2bl w:val="nil"/>
            </w:tcBorders>
            <w:vAlign w:val="center"/>
          </w:tcPr>
          <w:p w14:paraId="39D17500">
            <w:pPr>
              <w:spacing w:line="56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恩来干部学院周恩来研究中心专技十二级职员</w:t>
            </w:r>
          </w:p>
        </w:tc>
      </w:tr>
      <w:tr w14:paraId="73E3F1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8" w:hRule="atLeast"/>
        </w:trPr>
        <w:tc>
          <w:tcPr>
            <w:tcW w:w="1833" w:type="dxa"/>
            <w:tcBorders>
              <w:tl2br w:val="nil"/>
              <w:tr2bl w:val="nil"/>
            </w:tcBorders>
            <w:vAlign w:val="center"/>
          </w:tcPr>
          <w:p w14:paraId="6CA20D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课</w:t>
            </w:r>
            <w:r>
              <w:rPr>
                <w:rFonts w:hint="default" w:ascii="Times New Roman" w:hAnsi="Times New Roman" w:eastAsia="黑体" w:cs="Times New Roman"/>
                <w:spacing w:val="-11"/>
                <w:sz w:val="28"/>
                <w:szCs w:val="28"/>
              </w:rPr>
              <w:t>程开发</w:t>
            </w:r>
            <w:r>
              <w:rPr>
                <w:rFonts w:hint="default" w:ascii="Times New Roman" w:hAnsi="Times New Roman" w:eastAsia="黑体" w:cs="Times New Roman"/>
                <w:sz w:val="28"/>
                <w:szCs w:val="28"/>
              </w:rPr>
              <w:t>助理</w:t>
            </w:r>
          </w:p>
          <w:p w14:paraId="04827F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sz w:val="24"/>
                <w:szCs w:val="24"/>
              </w:rPr>
              <w:t>（中标后填写）</w:t>
            </w:r>
          </w:p>
        </w:tc>
        <w:tc>
          <w:tcPr>
            <w:tcW w:w="1454" w:type="dxa"/>
            <w:tcBorders>
              <w:tl2br w:val="nil"/>
              <w:tr2bl w:val="nil"/>
            </w:tcBorders>
            <w:vAlign w:val="center"/>
          </w:tcPr>
          <w:p w14:paraId="0C547AA1">
            <w:pPr>
              <w:spacing w:line="560" w:lineRule="exact"/>
              <w:jc w:val="center"/>
              <w:rPr>
                <w:rFonts w:hint="default" w:ascii="Times New Roman" w:hAnsi="Times New Roman" w:eastAsia="仿宋_GB2312" w:cs="Times New Roman"/>
                <w:sz w:val="28"/>
                <w:szCs w:val="28"/>
              </w:rPr>
            </w:pPr>
          </w:p>
        </w:tc>
        <w:tc>
          <w:tcPr>
            <w:tcW w:w="5839" w:type="dxa"/>
            <w:gridSpan w:val="3"/>
            <w:tcBorders>
              <w:tl2br w:val="nil"/>
              <w:tr2bl w:val="nil"/>
            </w:tcBorders>
            <w:vAlign w:val="center"/>
          </w:tcPr>
          <w:p w14:paraId="7C1F2C3B">
            <w:pPr>
              <w:spacing w:line="560" w:lineRule="exact"/>
              <w:jc w:val="center"/>
              <w:rPr>
                <w:rFonts w:hint="default" w:ascii="Times New Roman" w:hAnsi="Times New Roman" w:eastAsia="仿宋_GB2312" w:cs="Times New Roman"/>
                <w:sz w:val="28"/>
                <w:szCs w:val="28"/>
              </w:rPr>
            </w:pPr>
          </w:p>
        </w:tc>
      </w:tr>
      <w:tr w14:paraId="533BA4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00" w:hRule="atLeast"/>
        </w:trPr>
        <w:tc>
          <w:tcPr>
            <w:tcW w:w="9126" w:type="dxa"/>
            <w:gridSpan w:val="5"/>
            <w:tcBorders>
              <w:tl2br w:val="nil"/>
              <w:tr2bl w:val="nil"/>
            </w:tcBorders>
          </w:tcPr>
          <w:p w14:paraId="3BFE0FF8">
            <w:pPr>
              <w:spacing w:line="56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课程投标人近三年来承担的教学专题和研究成果：</w:t>
            </w:r>
          </w:p>
          <w:p w14:paraId="0B1E0464">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在恩来干部学院工作9年来，本人在交通部、工信部、北京大学医学部等培训班宣讲授课共计数百次，受邀走进中共审计署党校春季主体班、苏州市检察机关政治轮训班等宣讲几十次，完成“拥你入淮 逐梦未来”2023级淮安大学生集体开学典礼完成“开学第一课”宣讲任务等，总覆盖人次万余人。</w:t>
            </w:r>
          </w:p>
          <w:p w14:paraId="6AED790A">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2021年，本人被评选为第十六届“淮安市十大杰出青年”候选人；2022年，主讲</w:t>
            </w:r>
            <w:r>
              <w:rPr>
                <w:rFonts w:hint="eastAsia" w:ascii="Times New Roman" w:hAnsi="Times New Roman" w:eastAsia="仿宋_GB2312" w:cs="Times New Roman"/>
                <w:bCs/>
                <w:sz w:val="24"/>
                <w:szCs w:val="24"/>
                <w:lang w:val="en-US" w:eastAsia="zh-CN"/>
              </w:rPr>
              <w:t>的</w:t>
            </w:r>
            <w:r>
              <w:rPr>
                <w:rFonts w:hint="default" w:ascii="Times New Roman" w:hAnsi="Times New Roman" w:eastAsia="仿宋_GB2312" w:cs="Times New Roman"/>
                <w:bCs/>
                <w:sz w:val="24"/>
                <w:szCs w:val="24"/>
                <w:lang w:val="en-US" w:eastAsia="zh-CN"/>
              </w:rPr>
              <w:t>课程《过好“亲属关”》入选中国干部网络学院培训优选网络课程、获中组部发文表彰向各地推荐、本人获评淮安市“淮上英才计划”533英才骨干人才培养对象。目前担任江苏团省委青年讲师团成员、江苏省周恩来研究会理事、周恩来邓颖超研究会理事、政协淮安市第九届委员会专家咨询委员会成员等。</w:t>
            </w:r>
          </w:p>
          <w:p w14:paraId="7ACCADB3">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lang w:val="en-US" w:eastAsia="zh-CN"/>
              </w:rPr>
              <w:t>撰写的《周恩来与新中国海关的初创》入选并参加第六届周恩来研究国际学术研讨会，由南开大学出版社结集出版，日前已发表在中文核心期刊（遴选）数据库收录期刊；撰写《探析周恩来家书中的自我革命精神》《论周恩来的“纪律自觉”》等入选“周恩来与自我革命”“周恩来与党的纪律建设”等学术研讨会，并在会上作主旨发言。主持申报课题《周恩来崇高品质对提升淮安城市软实力路径研究》等获结项，参与申报2023年度江苏省社科应用研究精品工程课题《周恩来党风廉政建设理论及实践对健全全面从严治党体系的现实价值研究》，以及《周恩来关于建设社会主义现代化国家的探索与实践》等淮安市社科类重点资助课题项目。</w:t>
            </w:r>
          </w:p>
        </w:tc>
      </w:tr>
      <w:tr w14:paraId="230C0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828" w:hRule="atLeast"/>
        </w:trPr>
        <w:tc>
          <w:tcPr>
            <w:tcW w:w="9126" w:type="dxa"/>
            <w:gridSpan w:val="5"/>
            <w:tcBorders>
              <w:tl2br w:val="nil"/>
              <w:tr2bl w:val="nil"/>
            </w:tcBorders>
          </w:tcPr>
          <w:p w14:paraId="03DCB5A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课程设计</w:t>
            </w:r>
            <w:r>
              <w:rPr>
                <w:rFonts w:hint="default" w:ascii="Times New Roman" w:hAnsi="Times New Roman" w:eastAsia="仿宋_GB2312" w:cs="Times New Roman"/>
                <w:sz w:val="28"/>
                <w:szCs w:val="28"/>
              </w:rPr>
              <w:t>：</w:t>
            </w:r>
          </w:p>
          <w:p w14:paraId="6793453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1.课程主要依据和目的</w:t>
            </w:r>
          </w:p>
          <w:p w14:paraId="1EF923B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习近平总书记在党的二十大报告中指出，“人心是最大的政治，统一战线是凝聚人心、汇聚力量的强大法宝。”统一战线是中国共产党领导革命、建设、改革事业取得胜利的重要法宝，是党的百年奋斗历史经验的重要方面。周恩来作为党的统一战线事业的主要开创者、重要奠基人和卓越领导者，是中国共产党历史上从事统战工作时间最长、统战范围最广、最为国内外各界人士所熟悉和公认的统一战线的光辉典范。周恩来在长期的统战工作实践中，创造性地运用和丰富了党的统一战线理论，形成了独具特色的统一战线思想和实践方法艺术。学习周恩来的统一战线思想和实践，对于全面贯彻习近平总书记关于做好新时代党的统一战线工作的重要思想，落实党在新时代统一战线重要战略部署，推进新时代统一战线理论和实践创新发展具有十分重要的意义。</w:t>
            </w:r>
          </w:p>
          <w:p w14:paraId="34A18E8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p>
          <w:p w14:paraId="2A4DD34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2.课程主要框架和内容</w:t>
            </w:r>
          </w:p>
          <w:p w14:paraId="2ADAD5D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本课程的主要</w:t>
            </w:r>
            <w:r>
              <w:rPr>
                <w:rFonts w:hint="eastAsia" w:ascii="Times New Roman" w:hAnsi="Times New Roman" w:eastAsia="仿宋_GB2312" w:cs="Times New Roman"/>
                <w:sz w:val="28"/>
                <w:szCs w:val="28"/>
                <w:lang w:val="en-US" w:eastAsia="zh-CN"/>
              </w:rPr>
              <w:t>框架如下：</w:t>
            </w:r>
          </w:p>
          <w:p w14:paraId="0DDB0B0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一、周恩来卓越的统战实践贡献</w:t>
            </w:r>
          </w:p>
          <w:p w14:paraId="3EEC841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（一）先行者：积极推动探索创建革命统一战线</w:t>
            </w:r>
          </w:p>
          <w:p w14:paraId="00EA8E0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1、旅居欧洲 早期尝试</w:t>
            </w:r>
          </w:p>
          <w:p w14:paraId="5EF1BB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2、国民革命 力倡新风</w:t>
            </w:r>
          </w:p>
          <w:p w14:paraId="0BBF39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3.血雨腥风 汲取教训</w:t>
            </w:r>
          </w:p>
          <w:p w14:paraId="4F9540D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（二）斡旋者：推动建立最广泛的抗日民族统一战线</w:t>
            </w:r>
          </w:p>
          <w:p w14:paraId="56B6F04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1.力促西安事变和平解决</w:t>
            </w:r>
          </w:p>
          <w:p w14:paraId="6D276C4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（1）研判局势 主张“释蒋”</w:t>
            </w:r>
          </w:p>
          <w:p w14:paraId="0EAC80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（2）全力以赴 多方斡旋</w:t>
            </w:r>
          </w:p>
          <w:p w14:paraId="1EDAE24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（3）临危不惧 扭转危局 </w:t>
            </w:r>
          </w:p>
          <w:p w14:paraId="40F84CB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2.争取民主党派参加抗日民族统一战线</w:t>
            </w:r>
          </w:p>
          <w:p w14:paraId="1CCDB08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3.汇聚国内其他各方抗日力量</w:t>
            </w:r>
          </w:p>
          <w:p w14:paraId="5D1D7CB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（三）谈判者：扩大和巩固人民民主统一战线</w:t>
            </w:r>
          </w:p>
          <w:p w14:paraId="4005A0D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1.为战后的国内和平而奔走</w:t>
            </w:r>
          </w:p>
          <w:p w14:paraId="34A310D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2.为开辟第二战场勇于斗争</w:t>
            </w:r>
          </w:p>
          <w:p w14:paraId="22677BD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3.为筹备召开新政协呕心沥血</w:t>
            </w:r>
          </w:p>
          <w:p w14:paraId="60C9BA7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（四）培育者：巩固发展最广泛爱国统一战线</w:t>
            </w:r>
          </w:p>
          <w:p w14:paraId="56FC98F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lang w:val="en-US" w:eastAsia="zh-CN"/>
              </w:rPr>
            </w:pPr>
          </w:p>
          <w:p w14:paraId="0BD561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p>
          <w:p w14:paraId="4CCE94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p>
          <w:p w14:paraId="22C1046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p>
          <w:p w14:paraId="1383B8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sz w:val="28"/>
                <w:szCs w:val="28"/>
                <w:lang w:val="en-US" w:eastAsia="zh-CN"/>
              </w:rPr>
            </w:pPr>
          </w:p>
          <w:p w14:paraId="0185845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p>
          <w:p w14:paraId="4BB40A2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4"/>
                <w:szCs w:val="24"/>
              </w:rPr>
            </w:pPr>
          </w:p>
          <w:p w14:paraId="32B7AE30">
            <w:pPr>
              <w:spacing w:line="560" w:lineRule="exact"/>
              <w:rPr>
                <w:rFonts w:hint="default" w:ascii="Times New Roman" w:hAnsi="Times New Roman" w:eastAsia="仿宋_GB2312" w:cs="Times New Roman"/>
                <w:sz w:val="24"/>
                <w:szCs w:val="24"/>
              </w:rPr>
            </w:pPr>
          </w:p>
          <w:p w14:paraId="11963B74">
            <w:pPr>
              <w:spacing w:line="560" w:lineRule="exact"/>
              <w:rPr>
                <w:rFonts w:hint="default" w:ascii="Times New Roman" w:hAnsi="Times New Roman" w:eastAsia="仿宋_GB2312" w:cs="Times New Roman"/>
                <w:sz w:val="24"/>
                <w:szCs w:val="24"/>
              </w:rPr>
            </w:pPr>
          </w:p>
          <w:p w14:paraId="57EA555E">
            <w:pPr>
              <w:spacing w:line="560" w:lineRule="exact"/>
              <w:rPr>
                <w:rFonts w:hint="default" w:ascii="Times New Roman" w:hAnsi="Times New Roman" w:eastAsia="仿宋_GB2312" w:cs="Times New Roman"/>
                <w:sz w:val="24"/>
                <w:szCs w:val="24"/>
              </w:rPr>
            </w:pPr>
          </w:p>
          <w:p w14:paraId="662F2FA1">
            <w:pPr>
              <w:spacing w:line="560" w:lineRule="exact"/>
              <w:rPr>
                <w:rFonts w:hint="default" w:ascii="Times New Roman" w:hAnsi="Times New Roman" w:eastAsia="仿宋_GB2312" w:cs="Times New Roman"/>
                <w:sz w:val="24"/>
                <w:szCs w:val="24"/>
              </w:rPr>
            </w:pPr>
          </w:p>
          <w:p w14:paraId="5ACA8E9E">
            <w:pPr>
              <w:spacing w:line="560" w:lineRule="exact"/>
              <w:rPr>
                <w:rFonts w:hint="default" w:ascii="Times New Roman" w:hAnsi="Times New Roman" w:eastAsia="仿宋_GB2312" w:cs="Times New Roman"/>
                <w:sz w:val="24"/>
                <w:szCs w:val="24"/>
              </w:rPr>
            </w:pPr>
          </w:p>
          <w:p w14:paraId="130CCCA9">
            <w:pPr>
              <w:spacing w:line="560" w:lineRule="exact"/>
              <w:rPr>
                <w:rFonts w:hint="default" w:ascii="Times New Roman" w:hAnsi="Times New Roman" w:eastAsia="仿宋_GB2312" w:cs="Times New Roman"/>
                <w:sz w:val="24"/>
                <w:szCs w:val="24"/>
              </w:rPr>
            </w:pPr>
          </w:p>
          <w:p w14:paraId="0A1E1A49">
            <w:pPr>
              <w:spacing w:line="560" w:lineRule="exact"/>
              <w:rPr>
                <w:rFonts w:hint="default" w:ascii="Times New Roman" w:hAnsi="Times New Roman" w:eastAsia="仿宋_GB2312" w:cs="Times New Roman"/>
                <w:sz w:val="24"/>
                <w:szCs w:val="24"/>
              </w:rPr>
            </w:pPr>
          </w:p>
          <w:p w14:paraId="5FD130BC">
            <w:pPr>
              <w:spacing w:line="560" w:lineRule="exact"/>
              <w:rPr>
                <w:rFonts w:hint="default" w:ascii="Times New Roman" w:hAnsi="Times New Roman" w:eastAsia="仿宋_GB2312" w:cs="Times New Roman"/>
                <w:sz w:val="24"/>
                <w:szCs w:val="24"/>
              </w:rPr>
            </w:pPr>
          </w:p>
          <w:p w14:paraId="59724DA8">
            <w:pPr>
              <w:spacing w:line="560" w:lineRule="exact"/>
              <w:rPr>
                <w:rFonts w:hint="default" w:ascii="Times New Roman" w:hAnsi="Times New Roman" w:eastAsia="仿宋_GB2312" w:cs="Times New Roman"/>
                <w:sz w:val="24"/>
                <w:szCs w:val="24"/>
              </w:rPr>
            </w:pPr>
          </w:p>
          <w:p w14:paraId="1B961534">
            <w:pPr>
              <w:spacing w:line="560" w:lineRule="exact"/>
              <w:rPr>
                <w:rFonts w:hint="default" w:ascii="Times New Roman" w:hAnsi="Times New Roman" w:eastAsia="仿宋_GB2312" w:cs="Times New Roman"/>
                <w:sz w:val="24"/>
                <w:szCs w:val="24"/>
              </w:rPr>
            </w:pPr>
          </w:p>
          <w:p w14:paraId="0181F0E1">
            <w:pPr>
              <w:spacing w:line="560" w:lineRule="exact"/>
              <w:rPr>
                <w:rFonts w:hint="default" w:ascii="Times New Roman" w:hAnsi="Times New Roman" w:eastAsia="仿宋_GB2312" w:cs="Times New Roman"/>
                <w:sz w:val="24"/>
                <w:szCs w:val="24"/>
              </w:rPr>
            </w:pPr>
          </w:p>
          <w:p w14:paraId="32917142">
            <w:pPr>
              <w:spacing w:line="560" w:lineRule="exact"/>
              <w:rPr>
                <w:rFonts w:hint="default" w:ascii="Times New Roman" w:hAnsi="Times New Roman" w:eastAsia="仿宋_GB2312" w:cs="Times New Roman"/>
                <w:sz w:val="24"/>
                <w:szCs w:val="24"/>
              </w:rPr>
            </w:pPr>
          </w:p>
          <w:p w14:paraId="7BBA3393">
            <w:pPr>
              <w:spacing w:line="560" w:lineRule="exact"/>
              <w:rPr>
                <w:rFonts w:hint="default" w:ascii="Times New Roman" w:hAnsi="Times New Roman" w:eastAsia="仿宋_GB2312" w:cs="Times New Roman"/>
                <w:sz w:val="24"/>
                <w:szCs w:val="24"/>
              </w:rPr>
            </w:pPr>
          </w:p>
          <w:p w14:paraId="6C70452D">
            <w:pPr>
              <w:spacing w:line="560" w:lineRule="exact"/>
              <w:rPr>
                <w:rFonts w:hint="default" w:ascii="Times New Roman" w:hAnsi="Times New Roman" w:eastAsia="仿宋_GB2312" w:cs="Times New Roman"/>
                <w:sz w:val="24"/>
                <w:szCs w:val="24"/>
              </w:rPr>
            </w:pPr>
          </w:p>
          <w:p w14:paraId="0F219751">
            <w:pPr>
              <w:spacing w:line="560" w:lineRule="exact"/>
              <w:rPr>
                <w:rFonts w:hint="default" w:ascii="Times New Roman" w:hAnsi="Times New Roman" w:eastAsia="仿宋_GB2312" w:cs="Times New Roman"/>
                <w:sz w:val="24"/>
                <w:szCs w:val="24"/>
              </w:rPr>
            </w:pPr>
          </w:p>
          <w:p w14:paraId="226A693E">
            <w:pPr>
              <w:spacing w:line="560" w:lineRule="exact"/>
              <w:rPr>
                <w:rFonts w:hint="default" w:ascii="Times New Roman" w:hAnsi="Times New Roman" w:eastAsia="仿宋_GB2312" w:cs="Times New Roman"/>
                <w:sz w:val="24"/>
                <w:szCs w:val="24"/>
              </w:rPr>
            </w:pPr>
          </w:p>
          <w:p w14:paraId="2B9ABF65">
            <w:pPr>
              <w:spacing w:line="560" w:lineRule="exact"/>
              <w:rPr>
                <w:rFonts w:hint="default" w:ascii="Times New Roman" w:hAnsi="Times New Roman" w:eastAsia="仿宋_GB2312" w:cs="Times New Roman"/>
                <w:sz w:val="24"/>
                <w:szCs w:val="24"/>
              </w:rPr>
            </w:pPr>
          </w:p>
          <w:p w14:paraId="20481342">
            <w:pPr>
              <w:spacing w:line="560" w:lineRule="exact"/>
              <w:rPr>
                <w:rFonts w:hint="default" w:ascii="Times New Roman" w:hAnsi="Times New Roman" w:eastAsia="仿宋_GB2312" w:cs="Times New Roman"/>
                <w:sz w:val="24"/>
                <w:szCs w:val="24"/>
              </w:rPr>
            </w:pPr>
          </w:p>
          <w:p w14:paraId="05C4EA61">
            <w:pPr>
              <w:spacing w:line="560" w:lineRule="exact"/>
              <w:rPr>
                <w:rFonts w:hint="default" w:ascii="Times New Roman" w:hAnsi="Times New Roman" w:eastAsia="仿宋_GB2312" w:cs="Times New Roman"/>
                <w:sz w:val="24"/>
                <w:szCs w:val="24"/>
              </w:rPr>
            </w:pPr>
          </w:p>
          <w:p w14:paraId="03DB4E85">
            <w:pPr>
              <w:spacing w:line="560" w:lineRule="exact"/>
              <w:jc w:val="right"/>
              <w:rPr>
                <w:rFonts w:hint="default" w:ascii="Times New Roman" w:hAnsi="Times New Roman" w:eastAsia="仿宋_GB2312" w:cs="Times New Roman"/>
                <w:sz w:val="28"/>
                <w:szCs w:val="28"/>
              </w:rPr>
            </w:pPr>
          </w:p>
          <w:p w14:paraId="64A700B8">
            <w:pPr>
              <w:spacing w:line="560" w:lineRule="exact"/>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（可另行附页）</w:t>
            </w:r>
          </w:p>
        </w:tc>
      </w:tr>
      <w:tr w14:paraId="39847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828" w:hRule="atLeast"/>
        </w:trPr>
        <w:tc>
          <w:tcPr>
            <w:tcW w:w="9126" w:type="dxa"/>
            <w:gridSpan w:val="5"/>
            <w:tcBorders>
              <w:tl2br w:val="nil"/>
              <w:tr2bl w:val="nil"/>
            </w:tcBorders>
          </w:tcPr>
          <w:p w14:paraId="79AD1F7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1.诚邀党外人士组阁</w:t>
            </w:r>
          </w:p>
          <w:p w14:paraId="3290ACA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2.为知识分子“脱帽”“加冕”</w:t>
            </w:r>
          </w:p>
          <w:p w14:paraId="232B4EF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3.扩大“世界和平统一战线”</w:t>
            </w:r>
          </w:p>
          <w:p w14:paraId="7265A74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4.为和平解决台湾问题殚精竭虑</w:t>
            </w:r>
          </w:p>
          <w:p w14:paraId="0C5B45D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二、周恩来深刻的统战思想理论内涵</w:t>
            </w:r>
          </w:p>
          <w:p w14:paraId="3310F5B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（一）坚持独立自主，精辟阐述统一战线中领导权的问题，强调无产阶级要掌握领导权</w:t>
            </w:r>
          </w:p>
          <w:p w14:paraId="500B0CF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1.无产阶级政党对统一战线的领导权不是天然的，要用力量来争取</w:t>
            </w:r>
          </w:p>
          <w:p w14:paraId="694C6BA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2.要用正确的政策纲领和领导方式，去同广大同盟军合作</w:t>
            </w:r>
          </w:p>
          <w:p w14:paraId="00FDCA2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3.在社会主义时期要加强和改善党对统一战线的领导</w:t>
            </w:r>
          </w:p>
          <w:p w14:paraId="4724E68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（二）坚持实事求是，一切从实际出发，创造性地运用马克思主义的基本原理，探讨和解决党的统一战线一系列重大理论、政策问题</w:t>
            </w:r>
          </w:p>
          <w:p w14:paraId="0354FC4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1.要采取稳健、谨慎的态度对待民族资产阶级</w:t>
            </w:r>
          </w:p>
          <w:p w14:paraId="266CBC6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2.统一战线任何时候都需要民主党派的参与</w:t>
            </w:r>
          </w:p>
          <w:p w14:paraId="57D655F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3.推动了统一战线内民族宗教政策的确立</w:t>
            </w:r>
          </w:p>
          <w:p w14:paraId="6D35AB4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（三）高举爱国主义、社会主义旗帜，团结一切可以团结的力量，调动一切积极因素，共同建设社会主义现代化国家</w:t>
            </w:r>
          </w:p>
          <w:p w14:paraId="1A3A20F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1.强调了工农联盟为基础的统一战线力量</w:t>
            </w:r>
          </w:p>
          <w:p w14:paraId="3D7398A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2.回答了统一战线内知识分子的阶级属性问题</w:t>
            </w:r>
          </w:p>
          <w:p w14:paraId="031E962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3.奠定了祖国统一问题的统战理论基调</w:t>
            </w:r>
          </w:p>
          <w:p w14:paraId="46EA1E7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三、周恩来精妙的统战工作方法艺术</w:t>
            </w:r>
          </w:p>
          <w:p w14:paraId="6B72314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（一）求同存异，协调矛盾</w:t>
            </w:r>
          </w:p>
          <w:p w14:paraId="44674F2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1.不拿原则做交易去换取统一性</w:t>
            </w:r>
          </w:p>
          <w:p w14:paraId="1973102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2.不对统战对象怀有不切实际的幻想</w:t>
            </w:r>
          </w:p>
          <w:p w14:paraId="4596C24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3.不让别人牵着自己的鼻子走</w:t>
            </w:r>
          </w:p>
          <w:p w14:paraId="5F4F6A7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（二）以诚相待，广交朋友</w:t>
            </w:r>
          </w:p>
          <w:p w14:paraId="0DE2DD2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1.把广交朋友同党的事业紧密结合</w:t>
            </w:r>
          </w:p>
          <w:p w14:paraId="0652A63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2.对朋友肝胆相照</w:t>
            </w:r>
          </w:p>
          <w:p w14:paraId="6F32187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3.对朋友平等尊重</w:t>
            </w:r>
          </w:p>
          <w:p w14:paraId="1AD774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（三）坚持原则，外圆内方</w:t>
            </w:r>
          </w:p>
          <w:p w14:paraId="3B324D1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1.在坚持原则的前提下，灵活地开展统战工作</w:t>
            </w:r>
          </w:p>
          <w:p w14:paraId="2419610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2.善于将原则性与灵活性有机地结合在一起</w:t>
            </w:r>
          </w:p>
          <w:p w14:paraId="2049B0C0">
            <w:pPr>
              <w:spacing w:line="560" w:lineRule="exact"/>
              <w:jc w:val="both"/>
              <w:rPr>
                <w:rFonts w:hint="default" w:ascii="Times New Roman" w:hAnsi="Times New Roman" w:eastAsia="仿宋_GB2312" w:cs="Times New Roman"/>
                <w:sz w:val="28"/>
                <w:szCs w:val="28"/>
              </w:rPr>
            </w:pPr>
          </w:p>
        </w:tc>
      </w:tr>
      <w:tr w14:paraId="30439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828" w:hRule="atLeast"/>
        </w:trPr>
        <w:tc>
          <w:tcPr>
            <w:tcW w:w="9126" w:type="dxa"/>
            <w:gridSpan w:val="5"/>
            <w:tcBorders>
              <w:tl2br w:val="nil"/>
              <w:tr2bl w:val="nil"/>
            </w:tcBorders>
          </w:tcPr>
          <w:p w14:paraId="2DC4708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四、周恩来统一战线思想和实践的现实启示</w:t>
            </w:r>
          </w:p>
          <w:p w14:paraId="549CBB2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（一）领导力量：必须加强党对统战工作的全面领导</w:t>
            </w:r>
          </w:p>
          <w:p w14:paraId="2AFFD75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（二）地位作用：必须充分发挥统一战线的重要法宝作用</w:t>
            </w:r>
          </w:p>
          <w:p w14:paraId="3875416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（三）本质要求：必须解决好人心和力量问题</w:t>
            </w:r>
          </w:p>
          <w:p w14:paraId="43E892D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（四）工作原则：必须正确处理一致性和多样性关系</w:t>
            </w:r>
          </w:p>
          <w:p w14:paraId="7FEA318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（五）任务重点：积极促进“五大关系”和谐</w:t>
            </w:r>
          </w:p>
          <w:p w14:paraId="24A488F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（六）科学方法：必须把握做好统战工作的规律</w:t>
            </w:r>
          </w:p>
          <w:p w14:paraId="72231C1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p>
          <w:p w14:paraId="48B2A08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3.课程主要特色和亮点</w:t>
            </w:r>
          </w:p>
          <w:p w14:paraId="1922CAC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一是整体架构逻辑严密、完整系统。本课程以习近平总书记关于统一战线的重要思想为根本指引，从周恩来卓越的统战实践贡献、周恩来深刻的统战思想理论内涵、周恩来精妙的统战工作方法艺术、周恩来统一战线思想和实践的现实启示四个部分谋篇布局，理论和实践各有侧重，符合学员认知的规律性和系统性。二是理论内涵丰富深刻、高屋建瓴。以“先行者、斡旋者、谈判者、培育者”讲清楚周恩来对于统战的卓越贡献，以“坚持独立自主、实事求是、团结一切可以团结的力量”讲清楚周恩来统战思想核心要义，以“求同存异、广交朋友、外圆内方”等讲清楚周恩来统战工作方法的精妙艺术，以“六大现实启示”为现实落脚点，结合新时代新要求讲清楚学习周恩来统战思想与实践的时代意义。三是课程风格深入浅出、醇厚生动。根据教学对象和授课目的，有针对性地选取了准确而具象的史实资料，通过精辟入里的高度凝练概况，增强授课现场的感染力和实效性。</w:t>
            </w:r>
          </w:p>
        </w:tc>
      </w:tr>
      <w:tr w14:paraId="690FD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3048" w:hRule="atLeast"/>
        </w:trPr>
        <w:tc>
          <w:tcPr>
            <w:tcW w:w="9126" w:type="dxa"/>
            <w:gridSpan w:val="5"/>
            <w:tcBorders>
              <w:tl2br w:val="nil"/>
              <w:tr2bl w:val="nil"/>
            </w:tcBorders>
          </w:tcPr>
          <w:p w14:paraId="055E488F">
            <w:pPr>
              <w:autoSpaceDN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评审组评审意见：</w:t>
            </w:r>
          </w:p>
          <w:p w14:paraId="161BD9F3">
            <w:pPr>
              <w:spacing w:line="560" w:lineRule="exact"/>
              <w:rPr>
                <w:rFonts w:hint="default" w:ascii="Times New Roman" w:hAnsi="Times New Roman" w:eastAsia="宋体" w:cs="Times New Roman"/>
                <w:szCs w:val="24"/>
              </w:rPr>
            </w:pPr>
          </w:p>
          <w:p w14:paraId="71AB33A9">
            <w:pPr>
              <w:spacing w:line="560" w:lineRule="exact"/>
              <w:ind w:firstLine="4340" w:firstLineChars="1550"/>
              <w:rPr>
                <w:rFonts w:hint="default" w:ascii="Times New Roman" w:hAnsi="Times New Roman" w:eastAsia="宋体" w:cs="Times New Roman"/>
                <w:sz w:val="28"/>
                <w:szCs w:val="28"/>
              </w:rPr>
            </w:pPr>
          </w:p>
          <w:p w14:paraId="020C71DC">
            <w:pPr>
              <w:spacing w:line="560" w:lineRule="exact"/>
              <w:ind w:firstLine="4340" w:firstLineChars="1550"/>
              <w:jc w:val="left"/>
              <w:rPr>
                <w:rFonts w:hint="default" w:ascii="Times New Roman" w:hAnsi="Times New Roman" w:eastAsia="宋体" w:cs="Times New Roman"/>
                <w:sz w:val="28"/>
                <w:szCs w:val="28"/>
              </w:rPr>
            </w:pPr>
          </w:p>
          <w:p w14:paraId="4BCBF3C5">
            <w:pPr>
              <w:ind w:firstLine="560" w:firstLineChars="200"/>
              <w:jc w:val="left"/>
              <w:outlineLvl w:val="0"/>
              <w:rPr>
                <w:rFonts w:hint="default" w:ascii="Times New Roman" w:hAnsi="Times New Roman" w:eastAsia="黑体" w:cs="Times New Roman"/>
                <w:kern w:val="44"/>
                <w:sz w:val="28"/>
                <w:szCs w:val="28"/>
              </w:rPr>
            </w:pPr>
          </w:p>
          <w:p w14:paraId="41805187">
            <w:pPr>
              <w:rPr>
                <w:rFonts w:hint="default" w:ascii="Times New Roman" w:hAnsi="Times New Roman" w:eastAsia="宋体" w:cs="Times New Roman"/>
                <w:szCs w:val="24"/>
              </w:rPr>
            </w:pPr>
          </w:p>
          <w:p w14:paraId="7389DE13">
            <w:pPr>
              <w:jc w:val="left"/>
              <w:outlineLvl w:val="0"/>
              <w:rPr>
                <w:rFonts w:hint="default" w:ascii="Times New Roman" w:hAnsi="Times New Roman" w:eastAsia="黑体" w:cs="Times New Roman"/>
                <w:kern w:val="44"/>
                <w:sz w:val="32"/>
                <w:szCs w:val="48"/>
              </w:rPr>
            </w:pPr>
          </w:p>
          <w:p w14:paraId="11E8933B">
            <w:pPr>
              <w:rPr>
                <w:rFonts w:hint="default" w:ascii="Times New Roman" w:hAnsi="Times New Roman" w:eastAsia="宋体" w:cs="Times New Roman"/>
                <w:szCs w:val="24"/>
              </w:rPr>
            </w:pPr>
          </w:p>
          <w:p w14:paraId="3DB665AE">
            <w:pPr>
              <w:ind w:firstLine="640" w:firstLineChars="200"/>
              <w:jc w:val="left"/>
              <w:outlineLvl w:val="0"/>
              <w:rPr>
                <w:rFonts w:hint="default" w:ascii="Times New Roman" w:hAnsi="Times New Roman" w:eastAsia="黑体" w:cs="Times New Roman"/>
                <w:kern w:val="44"/>
                <w:sz w:val="32"/>
                <w:szCs w:val="48"/>
              </w:rPr>
            </w:pPr>
          </w:p>
          <w:p w14:paraId="0E286E29">
            <w:pPr>
              <w:rPr>
                <w:rFonts w:hint="default" w:ascii="Times New Roman" w:hAnsi="Times New Roman" w:eastAsia="宋体" w:cs="Times New Roman"/>
                <w:szCs w:val="24"/>
              </w:rPr>
            </w:pPr>
          </w:p>
          <w:p w14:paraId="4F9049FE">
            <w:pPr>
              <w:ind w:firstLine="640" w:firstLineChars="200"/>
              <w:jc w:val="left"/>
              <w:outlineLvl w:val="0"/>
              <w:rPr>
                <w:rFonts w:hint="default" w:ascii="Times New Roman" w:hAnsi="Times New Roman" w:eastAsia="黑体" w:cs="Times New Roman"/>
                <w:kern w:val="44"/>
                <w:sz w:val="32"/>
                <w:szCs w:val="48"/>
              </w:rPr>
            </w:pPr>
          </w:p>
          <w:p w14:paraId="6A7DEEE8">
            <w:pPr>
              <w:rPr>
                <w:rFonts w:hint="default" w:ascii="Times New Roman" w:hAnsi="Times New Roman" w:eastAsia="宋体" w:cs="Times New Roman"/>
                <w:szCs w:val="24"/>
              </w:rPr>
            </w:pPr>
          </w:p>
          <w:p w14:paraId="3A643224">
            <w:pPr>
              <w:ind w:firstLine="640" w:firstLineChars="200"/>
              <w:jc w:val="left"/>
              <w:outlineLvl w:val="0"/>
              <w:rPr>
                <w:rFonts w:hint="default" w:ascii="Times New Roman" w:hAnsi="Times New Roman" w:eastAsia="黑体" w:cs="Times New Roman"/>
                <w:color w:val="000000"/>
                <w:kern w:val="44"/>
                <w:sz w:val="32"/>
                <w:szCs w:val="48"/>
              </w:rPr>
            </w:pPr>
          </w:p>
          <w:p w14:paraId="08C288D2">
            <w:pPr>
              <w:spacing w:line="56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组  长：</w:t>
            </w:r>
          </w:p>
          <w:p w14:paraId="4E230CD4">
            <w:pPr>
              <w:spacing w:line="56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成  员：</w:t>
            </w:r>
          </w:p>
          <w:p w14:paraId="34A95306">
            <w:pPr>
              <w:spacing w:after="156" w:line="560" w:lineRule="exact"/>
              <w:ind w:left="4620" w:hanging="4620" w:hangingChars="1650"/>
              <w:rPr>
                <w:rFonts w:hint="default" w:ascii="Times New Roman" w:hAnsi="Times New Roman" w:eastAsia="仿宋_GB2312" w:cs="Times New Roman"/>
                <w:sz w:val="28"/>
                <w:szCs w:val="28"/>
              </w:rPr>
            </w:pPr>
          </w:p>
          <w:p w14:paraId="34802F43">
            <w:pPr>
              <w:spacing w:after="156" w:line="560" w:lineRule="exact"/>
              <w:rPr>
                <w:rFonts w:hint="default" w:ascii="Times New Roman" w:hAnsi="Times New Roman" w:eastAsia="仿宋_GB2312" w:cs="Times New Roman"/>
                <w:sz w:val="28"/>
                <w:szCs w:val="28"/>
              </w:rPr>
            </w:pPr>
          </w:p>
          <w:p w14:paraId="266AAF34">
            <w:pPr>
              <w:spacing w:after="156" w:line="560" w:lineRule="exact"/>
              <w:rPr>
                <w:rFonts w:hint="default" w:ascii="Times New Roman" w:hAnsi="Times New Roman" w:eastAsia="仿宋_GB2312" w:cs="Times New Roman"/>
                <w:sz w:val="28"/>
                <w:szCs w:val="28"/>
              </w:rPr>
            </w:pPr>
          </w:p>
          <w:p w14:paraId="4695F286">
            <w:pPr>
              <w:jc w:val="left"/>
              <w:outlineLvl w:val="0"/>
              <w:rPr>
                <w:rFonts w:hint="default" w:ascii="Times New Roman" w:hAnsi="Times New Roman" w:eastAsia="黑体" w:cs="Times New Roman"/>
                <w:color w:val="000000"/>
                <w:kern w:val="44"/>
                <w:sz w:val="32"/>
                <w:szCs w:val="48"/>
              </w:rPr>
            </w:pPr>
          </w:p>
          <w:p w14:paraId="695205AA">
            <w:pPr>
              <w:spacing w:after="156" w:line="560" w:lineRule="exact"/>
              <w:rPr>
                <w:rFonts w:hint="default" w:ascii="Times New Roman" w:hAnsi="Times New Roman" w:eastAsia="仿宋_GB2312" w:cs="Times New Roman"/>
                <w:sz w:val="28"/>
                <w:szCs w:val="28"/>
              </w:rPr>
            </w:pPr>
          </w:p>
          <w:p w14:paraId="7F24ACFA">
            <w:pPr>
              <w:spacing w:after="156" w:line="560" w:lineRule="exact"/>
              <w:jc w:val="center"/>
              <w:rPr>
                <w:rFonts w:hint="default" w:ascii="Times New Roman" w:hAnsi="Times New Roman" w:eastAsia="仿宋" w:cs="Times New Roman"/>
                <w:sz w:val="32"/>
                <w:szCs w:val="32"/>
              </w:rPr>
            </w:pP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年   月   日</w:t>
            </w:r>
          </w:p>
        </w:tc>
      </w:tr>
    </w:tbl>
    <w:p w14:paraId="6D159832">
      <w:pPr>
        <w:tabs>
          <w:tab w:val="left" w:pos="1150"/>
        </w:tabs>
        <w:jc w:val="left"/>
        <w:rPr>
          <w:rFonts w:ascii="Times New Roman" w:hAnsi="Times New Roman" w:eastAsia="宋体" w:cs="Times New Roman"/>
          <w:szCs w:val="24"/>
        </w:rPr>
      </w:pPr>
    </w:p>
    <w:sectPr>
      <w:footerReference r:id="rId5" w:type="default"/>
      <w:pgSz w:w="11906" w:h="16838"/>
      <w:pgMar w:top="1984" w:right="1474"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F0C0">
    <w:pPr>
      <w:pStyle w:val="2"/>
      <w:tabs>
        <w:tab w:val="right" w:pos="8307"/>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3D2D">
    <w:pPr>
      <w:pStyle w:val="2"/>
      <w:tabs>
        <w:tab w:val="right" w:pos="8307"/>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E497E">
    <w:pPr>
      <w:pStyle w:val="2"/>
      <w:tabs>
        <w:tab w:val="right" w:pos="8307"/>
        <w:tab w:val="clear" w:pos="8306"/>
      </w:tabs>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96A65E4">
                <w:pPr>
                  <w:pStyle w:val="2"/>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YTc4NmU3ZDQ1YTM5OTA1ZDY0NzZlZDE2ODhiMmQifQ=="/>
  </w:docVars>
  <w:rsids>
    <w:rsidRoot w:val="00206329"/>
    <w:rsid w:val="00206329"/>
    <w:rsid w:val="00370556"/>
    <w:rsid w:val="0057110A"/>
    <w:rsid w:val="062956B3"/>
    <w:rsid w:val="0E484B44"/>
    <w:rsid w:val="1D8A0D04"/>
    <w:rsid w:val="1E4569AA"/>
    <w:rsid w:val="20A83220"/>
    <w:rsid w:val="44210097"/>
    <w:rsid w:val="4916782F"/>
    <w:rsid w:val="4B0B1B21"/>
    <w:rsid w:val="575651A9"/>
    <w:rsid w:val="59D56ED0"/>
    <w:rsid w:val="5C9D1184"/>
    <w:rsid w:val="5CDB3A5A"/>
    <w:rsid w:val="5D2D075A"/>
    <w:rsid w:val="5D482D23"/>
    <w:rsid w:val="65D43464"/>
    <w:rsid w:val="70875F7B"/>
    <w:rsid w:val="756643B1"/>
    <w:rsid w:val="7E02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snapToGrid w:val="0"/>
      <w:jc w:val="left"/>
    </w:pPr>
    <w:rPr>
      <w:sz w:val="18"/>
      <w:szCs w:val="18"/>
    </w:rPr>
  </w:style>
  <w:style w:type="character" w:styleId="5">
    <w:name w:val="Hyperlink"/>
    <w:basedOn w:val="4"/>
    <w:semiHidden/>
    <w:unhideWhenUsed/>
    <w:qFormat/>
    <w:uiPriority w:val="99"/>
    <w:rPr>
      <w:color w:val="0000FF"/>
      <w:u w:val="single"/>
    </w:rPr>
  </w:style>
  <w:style w:type="character" w:customStyle="1" w:styleId="6">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2384</Words>
  <Characters>2472</Characters>
  <Lines>4</Lines>
  <Paragraphs>1</Paragraphs>
  <TotalTime>28</TotalTime>
  <ScaleCrop>false</ScaleCrop>
  <LinksUpToDate>false</LinksUpToDate>
  <CharactersWithSpaces>2633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2023-11-15T02:54:00Z</dcterms:created>
  <dc:creator>统战部收发员</dc:creator>
  <cp:lastModifiedBy>夏。薇漪</cp:lastModifiedBy>
  <dcterms:modified xsi:type="dcterms:W3CDTF">2024-09-11T07:12:45Z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8EED5820C1FB414F996D55D1D6229CA1_12</vt:lpwstr>
  </property>
</Properties>
</file>